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B1" w:rsidRPr="008D59F1" w:rsidRDefault="006268B1" w:rsidP="0025639B">
      <w:pPr>
        <w:widowControl/>
        <w:shd w:val="clear" w:color="auto" w:fill="FFFFFF"/>
        <w:wordWrap/>
        <w:rPr>
          <w:rFonts w:eastAsia="Times New Roman"/>
          <w:b/>
          <w:bCs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>РАЗЪЯСНЕНИЕ</w:t>
      </w:r>
    </w:p>
    <w:p w:rsidR="00665265" w:rsidRPr="008D59F1" w:rsidRDefault="00665265" w:rsidP="0025639B">
      <w:pPr>
        <w:widowControl/>
        <w:shd w:val="clear" w:color="auto" w:fill="FFFFFF"/>
        <w:wordWrap/>
        <w:rPr>
          <w:rFonts w:eastAsia="Times New Roman"/>
          <w:b/>
          <w:bCs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 xml:space="preserve">физическому </w:t>
      </w:r>
      <w:r w:rsidR="00C61442" w:rsidRPr="008D59F1">
        <w:rPr>
          <w:rFonts w:eastAsia="Times New Roman"/>
          <w:b/>
          <w:bCs/>
          <w:kern w:val="0"/>
          <w:sz w:val="28"/>
          <w:szCs w:val="28"/>
        </w:rPr>
        <w:t>лицу, в отношении которого</w:t>
      </w:r>
    </w:p>
    <w:p w:rsidR="00C61442" w:rsidRPr="008D59F1" w:rsidRDefault="00D679D9" w:rsidP="0025639B">
      <w:pPr>
        <w:widowControl/>
        <w:shd w:val="clear" w:color="auto" w:fill="FFFFFF"/>
        <w:wordWrap/>
        <w:rPr>
          <w:rFonts w:eastAsia="Times New Roman"/>
          <w:b/>
          <w:bCs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 xml:space="preserve">будет осуществляться </w:t>
      </w:r>
      <w:r w:rsidR="00C61442" w:rsidRPr="008D59F1">
        <w:rPr>
          <w:rFonts w:eastAsia="Times New Roman"/>
          <w:b/>
          <w:bCs/>
          <w:kern w:val="0"/>
          <w:sz w:val="28"/>
          <w:szCs w:val="28"/>
        </w:rPr>
        <w:t xml:space="preserve">или осуществляется </w:t>
      </w:r>
    </w:p>
    <w:p w:rsidR="00665265" w:rsidRPr="008D59F1" w:rsidRDefault="00665265" w:rsidP="0025639B">
      <w:pPr>
        <w:widowControl/>
        <w:shd w:val="clear" w:color="auto" w:fill="FFFFFF"/>
        <w:wordWrap/>
        <w:rPr>
          <w:rFonts w:eastAsia="Times New Roman"/>
          <w:b/>
          <w:bCs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 xml:space="preserve">обработка персональных данных, </w:t>
      </w:r>
    </w:p>
    <w:p w:rsidR="00665265" w:rsidRPr="008D59F1" w:rsidRDefault="00665265" w:rsidP="0025639B">
      <w:pPr>
        <w:widowControl/>
        <w:shd w:val="clear" w:color="auto" w:fill="FFFFFF"/>
        <w:wordWrap/>
        <w:rPr>
          <w:rFonts w:eastAsia="Times New Roman"/>
          <w:b/>
          <w:bCs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 xml:space="preserve">его прав, а также последствий дачи согласия </w:t>
      </w:r>
    </w:p>
    <w:p w:rsidR="006268B1" w:rsidRPr="008D59F1" w:rsidRDefault="00C61442" w:rsidP="0025639B">
      <w:pPr>
        <w:widowControl/>
        <w:shd w:val="clear" w:color="auto" w:fill="FFFFFF"/>
        <w:wordWrap/>
        <w:rPr>
          <w:rFonts w:eastAsia="Times New Roman"/>
          <w:b/>
          <w:bCs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>или отказа</w:t>
      </w:r>
      <w:r w:rsidR="00665265" w:rsidRPr="008D59F1">
        <w:rPr>
          <w:rFonts w:eastAsia="Times New Roman"/>
          <w:b/>
          <w:bCs/>
          <w:kern w:val="0"/>
          <w:sz w:val="28"/>
          <w:szCs w:val="28"/>
        </w:rPr>
        <w:t xml:space="preserve"> </w:t>
      </w:r>
      <w:r w:rsidRPr="008D59F1">
        <w:rPr>
          <w:rFonts w:eastAsia="Times New Roman"/>
          <w:b/>
          <w:bCs/>
          <w:kern w:val="0"/>
          <w:sz w:val="28"/>
          <w:szCs w:val="28"/>
        </w:rPr>
        <w:t xml:space="preserve">в </w:t>
      </w:r>
      <w:r w:rsidR="00665265" w:rsidRPr="008D59F1">
        <w:rPr>
          <w:rFonts w:eastAsia="Times New Roman"/>
          <w:b/>
          <w:bCs/>
          <w:kern w:val="0"/>
          <w:sz w:val="28"/>
          <w:szCs w:val="28"/>
        </w:rPr>
        <w:t>дач</w:t>
      </w:r>
      <w:r w:rsidRPr="008D59F1">
        <w:rPr>
          <w:rFonts w:eastAsia="Times New Roman"/>
          <w:b/>
          <w:bCs/>
          <w:kern w:val="0"/>
          <w:sz w:val="28"/>
          <w:szCs w:val="28"/>
        </w:rPr>
        <w:t>и</w:t>
      </w:r>
      <w:r w:rsidR="00665265" w:rsidRPr="008D59F1">
        <w:rPr>
          <w:rFonts w:eastAsia="Times New Roman"/>
          <w:b/>
          <w:bCs/>
          <w:kern w:val="0"/>
          <w:sz w:val="28"/>
          <w:szCs w:val="28"/>
        </w:rPr>
        <w:t xml:space="preserve"> согласия</w:t>
      </w:r>
    </w:p>
    <w:p w:rsidR="00582EB7" w:rsidRPr="008D59F1" w:rsidRDefault="00582EB7" w:rsidP="0025639B">
      <w:pPr>
        <w:widowControl/>
        <w:shd w:val="clear" w:color="auto" w:fill="FFFFFF"/>
        <w:wordWrap/>
        <w:ind w:firstLine="709"/>
        <w:rPr>
          <w:rFonts w:eastAsia="Times New Roman"/>
          <w:b/>
          <w:bCs/>
          <w:kern w:val="0"/>
          <w:sz w:val="28"/>
          <w:szCs w:val="28"/>
        </w:rPr>
      </w:pPr>
    </w:p>
    <w:p w:rsidR="00C40BE5" w:rsidRPr="008D59F1" w:rsidRDefault="00C40BE5" w:rsidP="0025639B">
      <w:pPr>
        <w:pStyle w:val="a4"/>
        <w:widowControl/>
        <w:numPr>
          <w:ilvl w:val="0"/>
          <w:numId w:val="1"/>
        </w:numPr>
        <w:shd w:val="clear" w:color="auto" w:fill="FFFFFF"/>
        <w:wordWrap/>
        <w:ind w:left="0" w:firstLine="709"/>
        <w:rPr>
          <w:rFonts w:eastAsia="Times New Roman"/>
          <w:b/>
          <w:kern w:val="0"/>
          <w:sz w:val="28"/>
          <w:szCs w:val="28"/>
        </w:rPr>
      </w:pPr>
      <w:r w:rsidRPr="008D59F1">
        <w:rPr>
          <w:rFonts w:eastAsia="Times New Roman"/>
          <w:b/>
          <w:kern w:val="0"/>
          <w:sz w:val="28"/>
          <w:szCs w:val="28"/>
        </w:rPr>
        <w:t>Общие положения</w:t>
      </w:r>
    </w:p>
    <w:p w:rsidR="00C40BE5" w:rsidRPr="008D59F1" w:rsidRDefault="00C40BE5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</w:p>
    <w:p w:rsidR="00224C5A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 xml:space="preserve">1.1. </w:t>
      </w:r>
      <w:r w:rsidR="00224C5A" w:rsidRPr="008D59F1">
        <w:rPr>
          <w:rFonts w:eastAsia="Times New Roman"/>
          <w:kern w:val="0"/>
          <w:sz w:val="28"/>
          <w:szCs w:val="28"/>
        </w:rPr>
        <w:t>Для целей настоящего разъяснения используются термины</w:t>
      </w:r>
      <w:r w:rsidRPr="008D59F1">
        <w:rPr>
          <w:rFonts w:eastAsia="Times New Roman"/>
          <w:kern w:val="0"/>
          <w:sz w:val="28"/>
          <w:szCs w:val="28"/>
        </w:rPr>
        <w:t xml:space="preserve"> в следующем значении</w:t>
      </w:r>
      <w:r w:rsidR="00224C5A" w:rsidRPr="008D59F1">
        <w:rPr>
          <w:rFonts w:eastAsia="Times New Roman"/>
          <w:kern w:val="0"/>
          <w:sz w:val="28"/>
          <w:szCs w:val="28"/>
        </w:rPr>
        <w:t>:</w:t>
      </w:r>
    </w:p>
    <w:p w:rsidR="00224C5A" w:rsidRPr="008D59F1" w:rsidRDefault="00224C5A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субъект персональных данных – физическое лицо, намеревающееся заключить или заключившее</w:t>
      </w:r>
      <w:r w:rsidR="00C40BE5" w:rsidRPr="008D59F1">
        <w:rPr>
          <w:rFonts w:eastAsia="Times New Roman"/>
          <w:kern w:val="0"/>
          <w:sz w:val="28"/>
          <w:szCs w:val="28"/>
        </w:rPr>
        <w:t xml:space="preserve"> </w:t>
      </w:r>
      <w:r w:rsidR="00A56727">
        <w:rPr>
          <w:rFonts w:eastAsia="Times New Roman"/>
          <w:kern w:val="0"/>
          <w:sz w:val="28"/>
          <w:szCs w:val="28"/>
        </w:rPr>
        <w:t>гражданско-</w:t>
      </w:r>
      <w:r w:rsidRPr="008D59F1">
        <w:rPr>
          <w:rFonts w:eastAsia="Times New Roman"/>
          <w:kern w:val="0"/>
          <w:sz w:val="28"/>
          <w:szCs w:val="28"/>
        </w:rPr>
        <w:t>правовой или трудовой договор с оператором;</w:t>
      </w:r>
    </w:p>
    <w:p w:rsidR="00C40BE5" w:rsidRPr="008D59F1" w:rsidRDefault="00C40BE5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 xml:space="preserve"> </w:t>
      </w:r>
      <w:r w:rsidR="00224C5A" w:rsidRPr="008D59F1">
        <w:rPr>
          <w:rFonts w:eastAsia="Times New Roman"/>
          <w:kern w:val="0"/>
          <w:sz w:val="28"/>
          <w:szCs w:val="28"/>
        </w:rPr>
        <w:t>оператор – Страховое общество с ограниченной ответственностью «Приорлайф»</w:t>
      </w:r>
      <w:r w:rsidRPr="008D59F1">
        <w:rPr>
          <w:rFonts w:eastAsia="Times New Roman"/>
          <w:kern w:val="0"/>
          <w:sz w:val="28"/>
          <w:szCs w:val="28"/>
        </w:rPr>
        <w:t>.</w:t>
      </w:r>
    </w:p>
    <w:p w:rsidR="00C40BE5" w:rsidRPr="008D59F1" w:rsidRDefault="00C40BE5" w:rsidP="0025639B">
      <w:pPr>
        <w:widowControl/>
        <w:shd w:val="clear" w:color="auto" w:fill="FFFFFF"/>
        <w:wordWrap/>
        <w:ind w:firstLine="709"/>
        <w:rPr>
          <w:rFonts w:eastAsia="Times New Roman"/>
          <w:b/>
          <w:bCs/>
          <w:kern w:val="0"/>
          <w:sz w:val="28"/>
          <w:szCs w:val="28"/>
        </w:rPr>
      </w:pPr>
    </w:p>
    <w:p w:rsidR="00C40BE5" w:rsidRPr="008D59F1" w:rsidRDefault="00C40BE5" w:rsidP="0025639B">
      <w:pPr>
        <w:pStyle w:val="a4"/>
        <w:widowControl/>
        <w:numPr>
          <w:ilvl w:val="0"/>
          <w:numId w:val="1"/>
        </w:numPr>
        <w:shd w:val="clear" w:color="auto" w:fill="FFFFFF"/>
        <w:wordWrap/>
        <w:ind w:left="0"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>Согласие субъекта персональных данных</w:t>
      </w:r>
      <w:r w:rsidRPr="008D59F1">
        <w:rPr>
          <w:rFonts w:eastAsia="Times New Roman"/>
          <w:kern w:val="0"/>
          <w:sz w:val="28"/>
          <w:szCs w:val="28"/>
        </w:rPr>
        <w:t xml:space="preserve"> </w:t>
      </w:r>
    </w:p>
    <w:p w:rsidR="00C40BE5" w:rsidRPr="008D59F1" w:rsidRDefault="00C40BE5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</w:p>
    <w:p w:rsidR="00996D86" w:rsidRPr="008D59F1" w:rsidRDefault="00C40BE5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 xml:space="preserve">2.1. Согласно Закону </w:t>
      </w:r>
      <w:r w:rsidR="00D24569">
        <w:rPr>
          <w:rFonts w:eastAsia="Times New Roman"/>
          <w:kern w:val="0"/>
          <w:sz w:val="28"/>
          <w:szCs w:val="28"/>
        </w:rPr>
        <w:t>Республик</w:t>
      </w:r>
      <w:r w:rsidR="00D24569">
        <w:rPr>
          <w:rFonts w:eastAsia="Times New Roman"/>
          <w:kern w:val="0"/>
          <w:sz w:val="28"/>
          <w:szCs w:val="28"/>
        </w:rPr>
        <w:t>и Беларусь от 07.05.2021 № 99-З</w:t>
      </w:r>
      <w:r w:rsidR="00D24569">
        <w:rPr>
          <w:rFonts w:eastAsia="Times New Roman"/>
          <w:kern w:val="0"/>
          <w:sz w:val="28"/>
          <w:szCs w:val="28"/>
        </w:rPr>
        <w:br/>
      </w:r>
      <w:r w:rsidRPr="008D59F1">
        <w:rPr>
          <w:rFonts w:eastAsia="Times New Roman"/>
          <w:kern w:val="0"/>
          <w:sz w:val="28"/>
          <w:szCs w:val="28"/>
        </w:rPr>
        <w:t>«О защите персональных данных» (далее – Закон) с</w:t>
      </w:r>
      <w:r w:rsidR="00996D86" w:rsidRPr="008D59F1">
        <w:rPr>
          <w:rFonts w:eastAsia="Times New Roman"/>
          <w:kern w:val="0"/>
          <w:sz w:val="28"/>
          <w:szCs w:val="28"/>
        </w:rPr>
        <w:t>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:rsidR="00996D86" w:rsidRPr="008D59F1" w:rsidRDefault="00C40BE5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2.2. С</w:t>
      </w:r>
      <w:r w:rsidR="00996D86" w:rsidRPr="008D59F1">
        <w:rPr>
          <w:rFonts w:eastAsia="Times New Roman"/>
          <w:kern w:val="0"/>
          <w:sz w:val="28"/>
          <w:szCs w:val="28"/>
        </w:rPr>
        <w:t xml:space="preserve">огласие субъекта персональных данных может быть получено </w:t>
      </w:r>
      <w:r w:rsidR="00BC750E" w:rsidRPr="008D59F1">
        <w:rPr>
          <w:rFonts w:eastAsia="Times New Roman"/>
          <w:kern w:val="0"/>
          <w:sz w:val="28"/>
          <w:szCs w:val="28"/>
        </w:rPr>
        <w:t xml:space="preserve">оператором </w:t>
      </w:r>
      <w:r w:rsidR="00996D86" w:rsidRPr="008D59F1">
        <w:rPr>
          <w:rFonts w:eastAsia="Times New Roman"/>
          <w:kern w:val="0"/>
          <w:sz w:val="28"/>
          <w:szCs w:val="28"/>
        </w:rPr>
        <w:t>в письменной форме, в виде электронного документа или в иной электронной форме.</w:t>
      </w:r>
    </w:p>
    <w:p w:rsidR="00996D86" w:rsidRPr="008D59F1" w:rsidRDefault="00A833E0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 xml:space="preserve">2.3. </w:t>
      </w:r>
      <w:r w:rsidR="00996D86" w:rsidRPr="008D59F1">
        <w:rPr>
          <w:rFonts w:eastAsia="Times New Roman"/>
          <w:kern w:val="0"/>
          <w:sz w:val="28"/>
          <w:szCs w:val="28"/>
        </w:rPr>
        <w:t>В иной электронной форме согласие субъекта персональных данных может быть получено посредством:</w:t>
      </w:r>
    </w:p>
    <w:p w:rsidR="00996D86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996D86" w:rsidRPr="008D59F1">
        <w:rPr>
          <w:rFonts w:eastAsia="Times New Roman"/>
          <w:kern w:val="0"/>
          <w:sz w:val="28"/>
          <w:szCs w:val="28"/>
        </w:rPr>
        <w:t>указания (выбора) субъектом персональных данных определенной информации (кода) после получения CMC-сообщения, сообщения на адрес электронной почты;</w:t>
      </w:r>
    </w:p>
    <w:p w:rsidR="00996D86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996D86" w:rsidRPr="008D59F1">
        <w:rPr>
          <w:rFonts w:eastAsia="Times New Roman"/>
          <w:kern w:val="0"/>
          <w:sz w:val="28"/>
          <w:szCs w:val="28"/>
        </w:rPr>
        <w:t>проставления субъектом персональных данных соответствующей отметки на интернет-ресурсе</w:t>
      </w:r>
      <w:r w:rsidR="00BC750E" w:rsidRPr="008D59F1">
        <w:rPr>
          <w:rFonts w:eastAsia="Times New Roman"/>
          <w:kern w:val="0"/>
          <w:sz w:val="28"/>
          <w:szCs w:val="28"/>
        </w:rPr>
        <w:t xml:space="preserve"> оператора</w:t>
      </w:r>
      <w:r w:rsidR="00996D86" w:rsidRPr="008D59F1">
        <w:rPr>
          <w:rFonts w:eastAsia="Times New Roman"/>
          <w:kern w:val="0"/>
          <w:sz w:val="28"/>
          <w:szCs w:val="28"/>
        </w:rPr>
        <w:t>;</w:t>
      </w:r>
    </w:p>
    <w:p w:rsidR="00996D86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996D86" w:rsidRPr="008D59F1">
        <w:rPr>
          <w:rFonts w:eastAsia="Times New Roman"/>
          <w:kern w:val="0"/>
          <w:sz w:val="28"/>
          <w:szCs w:val="28"/>
        </w:rPr>
        <w:t>других способов, позволяющих установить факт получения согласия субъекта персональных данных.</w:t>
      </w:r>
    </w:p>
    <w:p w:rsidR="00A833E0" w:rsidRPr="008D59F1" w:rsidRDefault="00A833E0" w:rsidP="0025639B">
      <w:pPr>
        <w:widowControl/>
        <w:shd w:val="clear" w:color="auto" w:fill="FFFFFF"/>
        <w:wordWrap/>
        <w:ind w:firstLine="709"/>
        <w:rPr>
          <w:rFonts w:eastAsia="Times New Roman"/>
          <w:b/>
          <w:bCs/>
          <w:kern w:val="0"/>
          <w:sz w:val="28"/>
          <w:szCs w:val="28"/>
        </w:rPr>
      </w:pPr>
    </w:p>
    <w:p w:rsidR="002E4703" w:rsidRPr="008D59F1" w:rsidRDefault="002E4703" w:rsidP="0025639B">
      <w:pPr>
        <w:pStyle w:val="a4"/>
        <w:widowControl/>
        <w:numPr>
          <w:ilvl w:val="0"/>
          <w:numId w:val="1"/>
        </w:numPr>
        <w:shd w:val="clear" w:color="auto" w:fill="FFFFFF"/>
        <w:wordWrap/>
        <w:ind w:left="0"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>Обработка персональных данных без согласия субъекта персональных данных</w:t>
      </w:r>
    </w:p>
    <w:p w:rsidR="00A833E0" w:rsidRPr="008D59F1" w:rsidRDefault="00A833E0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</w:p>
    <w:p w:rsidR="00996D86" w:rsidRPr="008D59F1" w:rsidRDefault="00A833E0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 xml:space="preserve">3.1. </w:t>
      </w:r>
      <w:r w:rsidR="00996D86" w:rsidRPr="008D59F1">
        <w:rPr>
          <w:rFonts w:eastAsia="Times New Roman"/>
          <w:kern w:val="0"/>
          <w:sz w:val="28"/>
          <w:szCs w:val="28"/>
        </w:rPr>
        <w:t>Согласие субъекта персональных данных на обработку персональных данных, за исключением специальных персональных данных, порядок обработки которых установлен статьей 8</w:t>
      </w:r>
      <w:r w:rsidRPr="008D59F1">
        <w:rPr>
          <w:rFonts w:eastAsia="Times New Roman"/>
          <w:kern w:val="0"/>
          <w:sz w:val="28"/>
          <w:szCs w:val="28"/>
        </w:rPr>
        <w:t xml:space="preserve"> Закона</w:t>
      </w:r>
      <w:r w:rsidR="00996D86" w:rsidRPr="008D59F1">
        <w:rPr>
          <w:rFonts w:eastAsia="Times New Roman"/>
          <w:kern w:val="0"/>
          <w:sz w:val="28"/>
          <w:szCs w:val="28"/>
        </w:rPr>
        <w:t>, не требуется:</w:t>
      </w:r>
    </w:p>
    <w:p w:rsidR="00996D86" w:rsidRPr="008D59F1" w:rsidRDefault="00996D86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lastRenderedPageBreak/>
        <w:t>при оформлении трудовых (служебных) отношений, а также в процессе трудовой (служебной) деятельности субъекта персональных данных в случаях, предусмотренных законодательством;</w:t>
      </w:r>
    </w:p>
    <w:p w:rsidR="00996D86" w:rsidRPr="008D59F1" w:rsidRDefault="00996D86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 xml:space="preserve">при получении персональных данных оператором на основании </w:t>
      </w:r>
      <w:r w:rsidR="00B26A08" w:rsidRPr="008D59F1">
        <w:rPr>
          <w:rFonts w:eastAsia="Times New Roman"/>
          <w:kern w:val="0"/>
          <w:sz w:val="28"/>
          <w:szCs w:val="28"/>
        </w:rPr>
        <w:t xml:space="preserve">гражданско – правового </w:t>
      </w:r>
      <w:r w:rsidRPr="008D59F1">
        <w:rPr>
          <w:rFonts w:eastAsia="Times New Roman"/>
          <w:kern w:val="0"/>
          <w:sz w:val="28"/>
          <w:szCs w:val="28"/>
        </w:rPr>
        <w:t>договора, заключенного (заключаемого) с субъектом персональных данных, в целях совершения действий, установленных этим договором;</w:t>
      </w:r>
    </w:p>
    <w:p w:rsidR="00996D86" w:rsidRPr="008D59F1" w:rsidRDefault="00996D86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при обработке персональных данных, когда они указаны в документе, адресованном оператору и подписанном субъектом персональных данных, в соответствии с содержанием такого документа</w:t>
      </w:r>
      <w:r w:rsidR="00C40BE5" w:rsidRPr="008D59F1">
        <w:rPr>
          <w:rFonts w:eastAsia="Times New Roman"/>
          <w:kern w:val="0"/>
          <w:sz w:val="28"/>
          <w:szCs w:val="28"/>
        </w:rPr>
        <w:t>.</w:t>
      </w:r>
    </w:p>
    <w:p w:rsidR="007A585F" w:rsidRPr="008D59F1" w:rsidRDefault="007A585F" w:rsidP="0025639B">
      <w:pPr>
        <w:ind w:firstLine="709"/>
        <w:rPr>
          <w:sz w:val="28"/>
          <w:szCs w:val="28"/>
        </w:rPr>
      </w:pPr>
    </w:p>
    <w:p w:rsidR="00582EB7" w:rsidRPr="008D59F1" w:rsidRDefault="00582EB7" w:rsidP="0025639B">
      <w:pPr>
        <w:pStyle w:val="a4"/>
        <w:widowControl/>
        <w:numPr>
          <w:ilvl w:val="0"/>
          <w:numId w:val="1"/>
        </w:numPr>
        <w:shd w:val="clear" w:color="auto" w:fill="FFFFFF"/>
        <w:wordWrap/>
        <w:ind w:left="0"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>Право на обжалование действий (бездействия) и решений оператора, связанных с обработкой персональных данных</w:t>
      </w:r>
    </w:p>
    <w:p w:rsidR="00582EB7" w:rsidRPr="008D59F1" w:rsidRDefault="00582EB7" w:rsidP="0025639B">
      <w:pPr>
        <w:widowControl/>
        <w:shd w:val="clear" w:color="auto" w:fill="FFFFFF"/>
        <w:wordWrap/>
        <w:ind w:firstLine="709"/>
        <w:jc w:val="left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 </w:t>
      </w:r>
    </w:p>
    <w:p w:rsidR="00582EB7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4</w:t>
      </w:r>
      <w:r w:rsidR="00E21CC9" w:rsidRPr="008D59F1">
        <w:rPr>
          <w:rFonts w:eastAsia="Times New Roman"/>
          <w:kern w:val="0"/>
          <w:sz w:val="28"/>
          <w:szCs w:val="28"/>
        </w:rPr>
        <w:t>.</w:t>
      </w:r>
      <w:r w:rsidR="00582EB7" w:rsidRPr="008D59F1">
        <w:rPr>
          <w:rFonts w:eastAsia="Times New Roman"/>
          <w:kern w:val="0"/>
          <w:sz w:val="28"/>
          <w:szCs w:val="28"/>
        </w:rPr>
        <w:t>1. Субъект персональных данных вправе обжаловать действия (бездействие) и решения оператора,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 законодательством об обращениях граждан и юридических лиц.</w:t>
      </w:r>
    </w:p>
    <w:p w:rsidR="00582EB7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4</w:t>
      </w:r>
      <w:r w:rsidR="00E21CC9" w:rsidRPr="008D59F1">
        <w:rPr>
          <w:rFonts w:eastAsia="Times New Roman"/>
          <w:kern w:val="0"/>
          <w:sz w:val="28"/>
          <w:szCs w:val="28"/>
        </w:rPr>
        <w:t>.</w:t>
      </w:r>
      <w:r w:rsidR="00582EB7" w:rsidRPr="008D59F1">
        <w:rPr>
          <w:rFonts w:eastAsia="Times New Roman"/>
          <w:kern w:val="0"/>
          <w:sz w:val="28"/>
          <w:szCs w:val="28"/>
        </w:rPr>
        <w:t>2.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порядке, установленном законодательством.</w:t>
      </w:r>
    </w:p>
    <w:p w:rsidR="00582EB7" w:rsidRPr="008D59F1" w:rsidRDefault="00582EB7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</w:p>
    <w:p w:rsidR="00033E89" w:rsidRPr="008D59F1" w:rsidRDefault="00033E89" w:rsidP="0025639B">
      <w:pPr>
        <w:pStyle w:val="a4"/>
        <w:widowControl/>
        <w:numPr>
          <w:ilvl w:val="0"/>
          <w:numId w:val="1"/>
        </w:numPr>
        <w:shd w:val="clear" w:color="auto" w:fill="FFFFFF"/>
        <w:wordWrap/>
        <w:ind w:left="0"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>Право на получение информации, касающейся обработки персональных данных, и изменение персональных данных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jc w:val="left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 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5</w:t>
      </w:r>
      <w:r w:rsidR="00410EF2" w:rsidRPr="008D59F1">
        <w:rPr>
          <w:rFonts w:eastAsia="Times New Roman"/>
          <w:kern w:val="0"/>
          <w:sz w:val="28"/>
          <w:szCs w:val="28"/>
        </w:rPr>
        <w:t>.</w:t>
      </w:r>
      <w:r w:rsidR="00033E89" w:rsidRPr="008D59F1">
        <w:rPr>
          <w:rFonts w:eastAsia="Times New Roman"/>
          <w:kern w:val="0"/>
          <w:sz w:val="28"/>
          <w:szCs w:val="28"/>
        </w:rPr>
        <w:t>1. 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наименование (фамилию, собственное имя, отчество (если таковое имеется)) и место нахождения (адрес места жительства (места пребывания)) оператора;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подтверждение факта обработки персональных данных оператором (уполномоченным лицом);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его персональные данные и источник их получения;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правовые основания и цели обработки персональных данных;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срок, на который дано его согласие;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иную информацию, предусмотренную законодательством.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Для получения информации, указанной в части первой настоящего пункта, субъект персональных данных подает оператору заявление в соответствии с</w:t>
      </w:r>
      <w:r w:rsidR="00C61442" w:rsidRPr="008D59F1">
        <w:rPr>
          <w:rFonts w:eastAsia="Times New Roman"/>
          <w:kern w:val="0"/>
          <w:sz w:val="28"/>
          <w:szCs w:val="28"/>
        </w:rPr>
        <w:t xml:space="preserve"> главой 9 настоящего разъяснения</w:t>
      </w:r>
      <w:r w:rsidRPr="008D59F1">
        <w:rPr>
          <w:rFonts w:eastAsia="Times New Roman"/>
          <w:kern w:val="0"/>
          <w:sz w:val="28"/>
          <w:szCs w:val="28"/>
        </w:rPr>
        <w:t xml:space="preserve">. При этом субъект </w:t>
      </w:r>
      <w:r w:rsidRPr="008D59F1">
        <w:rPr>
          <w:rFonts w:eastAsia="Times New Roman"/>
          <w:kern w:val="0"/>
          <w:sz w:val="28"/>
          <w:szCs w:val="28"/>
        </w:rPr>
        <w:lastRenderedPageBreak/>
        <w:t>персональных данных не должен обосновывать свой интерес к запрашиваемой информации.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5</w:t>
      </w:r>
      <w:r w:rsidR="00410EF2" w:rsidRPr="008D59F1">
        <w:rPr>
          <w:rFonts w:eastAsia="Times New Roman"/>
          <w:kern w:val="0"/>
          <w:sz w:val="28"/>
          <w:szCs w:val="28"/>
        </w:rPr>
        <w:t>.</w:t>
      </w:r>
      <w:r w:rsidR="00033E89" w:rsidRPr="008D59F1">
        <w:rPr>
          <w:rFonts w:eastAsia="Times New Roman"/>
          <w:kern w:val="0"/>
          <w:sz w:val="28"/>
          <w:szCs w:val="28"/>
        </w:rPr>
        <w:t xml:space="preserve">2. Оператор обязан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актами, предоставить ему в доступной форме информацию, указанную в части первой пункта </w:t>
      </w:r>
      <w:r w:rsidR="00C61442" w:rsidRPr="008D59F1">
        <w:rPr>
          <w:rFonts w:eastAsia="Times New Roman"/>
          <w:kern w:val="0"/>
          <w:sz w:val="28"/>
          <w:szCs w:val="28"/>
        </w:rPr>
        <w:t xml:space="preserve">5.1 </w:t>
      </w:r>
      <w:r w:rsidR="00033E89" w:rsidRPr="008D59F1">
        <w:rPr>
          <w:rFonts w:eastAsia="Times New Roman"/>
          <w:kern w:val="0"/>
          <w:sz w:val="28"/>
          <w:szCs w:val="28"/>
        </w:rPr>
        <w:t xml:space="preserve">настоящей </w:t>
      </w:r>
      <w:r w:rsidR="00C61442" w:rsidRPr="008D59F1">
        <w:rPr>
          <w:rFonts w:eastAsia="Times New Roman"/>
          <w:kern w:val="0"/>
          <w:sz w:val="28"/>
          <w:szCs w:val="28"/>
        </w:rPr>
        <w:t>главы</w:t>
      </w:r>
      <w:r w:rsidR="00033E89" w:rsidRPr="008D59F1">
        <w:rPr>
          <w:rFonts w:eastAsia="Times New Roman"/>
          <w:kern w:val="0"/>
          <w:sz w:val="28"/>
          <w:szCs w:val="28"/>
        </w:rPr>
        <w:t>, либо уведомить его о причинах отказа в ее предоставлении. Предоставляется такая информация субъекту персональных данных бесплатно, за исключением случаев, предусмотренных законодательными актами.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5</w:t>
      </w:r>
      <w:r w:rsidR="00410EF2" w:rsidRPr="008D59F1">
        <w:rPr>
          <w:rFonts w:eastAsia="Times New Roman"/>
          <w:kern w:val="0"/>
          <w:sz w:val="28"/>
          <w:szCs w:val="28"/>
        </w:rPr>
        <w:t>.</w:t>
      </w:r>
      <w:r w:rsidR="00033E89" w:rsidRPr="008D59F1">
        <w:rPr>
          <w:rFonts w:eastAsia="Times New Roman"/>
          <w:kern w:val="0"/>
          <w:sz w:val="28"/>
          <w:szCs w:val="28"/>
        </w:rPr>
        <w:t xml:space="preserve">3. Информация, указанная в части первой пункта </w:t>
      </w:r>
      <w:r w:rsidR="00C61442" w:rsidRPr="008D59F1">
        <w:rPr>
          <w:rFonts w:eastAsia="Times New Roman"/>
          <w:kern w:val="0"/>
          <w:sz w:val="28"/>
          <w:szCs w:val="28"/>
        </w:rPr>
        <w:t>5.1 настоящей главы</w:t>
      </w:r>
      <w:r w:rsidR="00033E89" w:rsidRPr="008D59F1">
        <w:rPr>
          <w:rFonts w:eastAsia="Times New Roman"/>
          <w:kern w:val="0"/>
          <w:sz w:val="28"/>
          <w:szCs w:val="28"/>
        </w:rPr>
        <w:t>, не предоставляется: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если персональные данные могут быть получены любым лицом посредством направления запроса в порядке, установленном законодательством, либо доступа к информационному ресурсу (системе) в глобальной компьютерной сети Интернет;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если обработка персональных данных осуществляется: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в соответствии с законодательством о государственной статистике;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в соответствии с законодательством в области национальной безопасности, об обороне, о борьбе с коррупцией, о борьбе с терроризмом и противодействии экстремизму,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о Государственной границе Республики Беларусь;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в соответствии с законодательством об оперативно-розыскной деятельности, процессуально-исполнительным законодательством об административных правонарушениях, уголовно-процессуальным, уголовно-исполнительным законодательством;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по вопросам ведения криминалистических учетов;</w:t>
      </w:r>
    </w:p>
    <w:p w:rsidR="00033E89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33E89" w:rsidRPr="008D59F1">
        <w:rPr>
          <w:rFonts w:eastAsia="Times New Roman"/>
          <w:kern w:val="0"/>
          <w:sz w:val="28"/>
          <w:szCs w:val="28"/>
        </w:rPr>
        <w:t>в иных случаях, предусмотренных законодательными актами.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5</w:t>
      </w:r>
      <w:r w:rsidR="00410EF2" w:rsidRPr="008D59F1">
        <w:rPr>
          <w:rFonts w:eastAsia="Times New Roman"/>
          <w:kern w:val="0"/>
          <w:sz w:val="28"/>
          <w:szCs w:val="28"/>
        </w:rPr>
        <w:t>.</w:t>
      </w:r>
      <w:r w:rsidR="00033E89" w:rsidRPr="008D59F1">
        <w:rPr>
          <w:rFonts w:eastAsia="Times New Roman"/>
          <w:kern w:val="0"/>
          <w:sz w:val="28"/>
          <w:szCs w:val="28"/>
        </w:rPr>
        <w:t>4. Субъект персональных данных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подает оператору заявление в порядке, установленном </w:t>
      </w:r>
      <w:r w:rsidR="0027491F" w:rsidRPr="008D59F1">
        <w:rPr>
          <w:rFonts w:eastAsia="Times New Roman"/>
          <w:kern w:val="0"/>
          <w:sz w:val="28"/>
          <w:szCs w:val="28"/>
        </w:rPr>
        <w:t>главой 9 настоящего разъяснения</w:t>
      </w:r>
      <w:r w:rsidR="00033E89" w:rsidRPr="008D59F1">
        <w:rPr>
          <w:rFonts w:eastAsia="Times New Roman"/>
          <w:kern w:val="0"/>
          <w:sz w:val="28"/>
          <w:szCs w:val="28"/>
        </w:rPr>
        <w:t>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Оператор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jc w:val="left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 </w:t>
      </w:r>
    </w:p>
    <w:p w:rsidR="00033E89" w:rsidRDefault="00033E89" w:rsidP="0025639B">
      <w:pPr>
        <w:widowControl/>
        <w:shd w:val="clear" w:color="auto" w:fill="FFFFFF"/>
        <w:wordWrap/>
        <w:ind w:firstLine="709"/>
        <w:rPr>
          <w:rFonts w:eastAsia="Times New Roman"/>
          <w:b/>
          <w:bCs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lastRenderedPageBreak/>
        <w:t> </w:t>
      </w:r>
      <w:r w:rsidR="00B26A08" w:rsidRPr="008D59F1">
        <w:rPr>
          <w:rFonts w:eastAsia="Times New Roman"/>
          <w:b/>
          <w:kern w:val="0"/>
          <w:sz w:val="28"/>
          <w:szCs w:val="28"/>
        </w:rPr>
        <w:t>6</w:t>
      </w:r>
      <w:r w:rsidRPr="008D59F1">
        <w:rPr>
          <w:rFonts w:eastAsia="Times New Roman"/>
          <w:b/>
          <w:bCs/>
          <w:kern w:val="0"/>
          <w:sz w:val="28"/>
          <w:szCs w:val="28"/>
        </w:rPr>
        <w:t>. Право на получение информации о предоставлении персональных данных третьим лицам</w:t>
      </w:r>
    </w:p>
    <w:p w:rsidR="00662271" w:rsidRPr="008D59F1" w:rsidRDefault="0066227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</w:p>
    <w:p w:rsidR="00033E89" w:rsidRPr="008D59F1" w:rsidRDefault="00033E89" w:rsidP="0025639B">
      <w:pPr>
        <w:widowControl/>
        <w:shd w:val="clear" w:color="auto" w:fill="FFFFFF"/>
        <w:wordWrap/>
        <w:ind w:firstLine="709"/>
        <w:jc w:val="left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 </w:t>
      </w:r>
      <w:r w:rsidR="00B26A08" w:rsidRPr="008D59F1">
        <w:rPr>
          <w:rFonts w:eastAsia="Times New Roman"/>
          <w:kern w:val="0"/>
          <w:sz w:val="28"/>
          <w:szCs w:val="28"/>
        </w:rPr>
        <w:t>6</w:t>
      </w:r>
      <w:r w:rsidR="00410EF2" w:rsidRPr="008D59F1">
        <w:rPr>
          <w:rFonts w:eastAsia="Times New Roman"/>
          <w:kern w:val="0"/>
          <w:sz w:val="28"/>
          <w:szCs w:val="28"/>
        </w:rPr>
        <w:t>.</w:t>
      </w:r>
      <w:r w:rsidRPr="008D59F1">
        <w:rPr>
          <w:rFonts w:eastAsia="Times New Roman"/>
          <w:kern w:val="0"/>
          <w:sz w:val="28"/>
          <w:szCs w:val="28"/>
        </w:rPr>
        <w:t>1. 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Законом и иными законодательными актами.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Для получения информации, указанной в части первой настоящего пункта, субъект персональных данных подает заявление оператору в порядке, установленном </w:t>
      </w:r>
      <w:r w:rsidR="0027491F" w:rsidRPr="008D59F1">
        <w:rPr>
          <w:rFonts w:eastAsia="Times New Roman"/>
          <w:kern w:val="0"/>
          <w:sz w:val="28"/>
          <w:szCs w:val="28"/>
        </w:rPr>
        <w:t>главой 9 настоящего разъяснения</w:t>
      </w:r>
      <w:r w:rsidRPr="008D59F1">
        <w:rPr>
          <w:rFonts w:eastAsia="Times New Roman"/>
          <w:kern w:val="0"/>
          <w:sz w:val="28"/>
          <w:szCs w:val="28"/>
        </w:rPr>
        <w:t>.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6</w:t>
      </w:r>
      <w:r w:rsidR="00B8280D" w:rsidRPr="008D59F1">
        <w:rPr>
          <w:rFonts w:eastAsia="Times New Roman"/>
          <w:kern w:val="0"/>
          <w:sz w:val="28"/>
          <w:szCs w:val="28"/>
        </w:rPr>
        <w:t>.</w:t>
      </w:r>
      <w:r w:rsidR="00033E89" w:rsidRPr="008D59F1">
        <w:rPr>
          <w:rFonts w:eastAsia="Times New Roman"/>
          <w:kern w:val="0"/>
          <w:sz w:val="28"/>
          <w:szCs w:val="28"/>
        </w:rPr>
        <w:t>2. Оператор обязан в пятнадцатидневный срок после получения заявления субъекта персональных данных предоставить ему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уведомить субъекта персональных данных о причинах отказа в ее предоставлении.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6</w:t>
      </w:r>
      <w:r w:rsidR="00B8280D" w:rsidRPr="008D59F1">
        <w:rPr>
          <w:rFonts w:eastAsia="Times New Roman"/>
          <w:kern w:val="0"/>
          <w:sz w:val="28"/>
          <w:szCs w:val="28"/>
        </w:rPr>
        <w:t>.</w:t>
      </w:r>
      <w:r w:rsidR="00033E89" w:rsidRPr="008D59F1">
        <w:rPr>
          <w:rFonts w:eastAsia="Times New Roman"/>
          <w:kern w:val="0"/>
          <w:sz w:val="28"/>
          <w:szCs w:val="28"/>
        </w:rPr>
        <w:t xml:space="preserve">3. Информация, указанная в настоящей </w:t>
      </w:r>
      <w:r w:rsidR="00674153" w:rsidRPr="008D59F1">
        <w:rPr>
          <w:rFonts w:eastAsia="Times New Roman"/>
          <w:kern w:val="0"/>
          <w:sz w:val="28"/>
          <w:szCs w:val="28"/>
        </w:rPr>
        <w:t>главе</w:t>
      </w:r>
      <w:r w:rsidR="00033E89" w:rsidRPr="008D59F1">
        <w:rPr>
          <w:rFonts w:eastAsia="Times New Roman"/>
          <w:kern w:val="0"/>
          <w:sz w:val="28"/>
          <w:szCs w:val="28"/>
        </w:rPr>
        <w:t>, может не предоставляться в случаях, предусмотренных пунктом 3 статьи 11 Закона, а также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jc w:val="left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 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>7</w:t>
      </w:r>
      <w:r w:rsidR="00033E89" w:rsidRPr="008D59F1">
        <w:rPr>
          <w:rFonts w:eastAsia="Times New Roman"/>
          <w:b/>
          <w:bCs/>
          <w:kern w:val="0"/>
          <w:sz w:val="28"/>
          <w:szCs w:val="28"/>
        </w:rPr>
        <w:t>. Право требовать прекращения обработки персональных данных и (или) их удаления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jc w:val="left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 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7.</w:t>
      </w:r>
      <w:r w:rsidR="00033E89" w:rsidRPr="008D59F1">
        <w:rPr>
          <w:rFonts w:eastAsia="Times New Roman"/>
          <w:kern w:val="0"/>
          <w:sz w:val="28"/>
          <w:szCs w:val="28"/>
        </w:rPr>
        <w:t>1. Субъект персональных данных вправе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актами.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Для реализации указанного права субъект персональных данных подает оператору заявление в порядке, установленном </w:t>
      </w:r>
      <w:r w:rsidR="00674153" w:rsidRPr="008D59F1">
        <w:rPr>
          <w:rFonts w:eastAsia="Times New Roman"/>
          <w:kern w:val="0"/>
          <w:sz w:val="28"/>
          <w:szCs w:val="28"/>
        </w:rPr>
        <w:t>главой 9 настоящего разъяснения</w:t>
      </w:r>
      <w:r w:rsidRPr="008D59F1">
        <w:rPr>
          <w:rFonts w:eastAsia="Times New Roman"/>
          <w:kern w:val="0"/>
          <w:sz w:val="28"/>
          <w:szCs w:val="28"/>
        </w:rPr>
        <w:t>.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7</w:t>
      </w:r>
      <w:r w:rsidR="00B8280D" w:rsidRPr="008D59F1">
        <w:rPr>
          <w:rFonts w:eastAsia="Times New Roman"/>
          <w:kern w:val="0"/>
          <w:sz w:val="28"/>
          <w:szCs w:val="28"/>
        </w:rPr>
        <w:t>.</w:t>
      </w:r>
      <w:r w:rsidR="00033E89" w:rsidRPr="008D59F1">
        <w:rPr>
          <w:rFonts w:eastAsia="Times New Roman"/>
          <w:kern w:val="0"/>
          <w:sz w:val="28"/>
          <w:szCs w:val="28"/>
        </w:rPr>
        <w:t xml:space="preserve">2. Оператор в случае, предусмотренном пунктом </w:t>
      </w:r>
      <w:r w:rsidR="00674153" w:rsidRPr="008D59F1">
        <w:rPr>
          <w:rFonts w:eastAsia="Times New Roman"/>
          <w:kern w:val="0"/>
          <w:sz w:val="28"/>
          <w:szCs w:val="28"/>
        </w:rPr>
        <w:t>7.</w:t>
      </w:r>
      <w:r w:rsidR="00033E89" w:rsidRPr="008D59F1">
        <w:rPr>
          <w:rFonts w:eastAsia="Times New Roman"/>
          <w:kern w:val="0"/>
          <w:sz w:val="28"/>
          <w:szCs w:val="28"/>
        </w:rPr>
        <w:t xml:space="preserve">1 настоящей </w:t>
      </w:r>
      <w:r w:rsidR="00674153" w:rsidRPr="008D59F1">
        <w:rPr>
          <w:rFonts w:eastAsia="Times New Roman"/>
          <w:kern w:val="0"/>
          <w:sz w:val="28"/>
          <w:szCs w:val="28"/>
        </w:rPr>
        <w:t>главы</w:t>
      </w:r>
      <w:r w:rsidR="00033E89" w:rsidRPr="008D59F1">
        <w:rPr>
          <w:rFonts w:eastAsia="Times New Roman"/>
          <w:kern w:val="0"/>
          <w:sz w:val="28"/>
          <w:szCs w:val="28"/>
        </w:rPr>
        <w:t>, обязан в пятнадцатидневный срок после получения заявления субъекта персональных данных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субъекта персональных данных.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033E89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7</w:t>
      </w:r>
      <w:r w:rsidR="00B8280D" w:rsidRPr="008D59F1">
        <w:rPr>
          <w:rFonts w:eastAsia="Times New Roman"/>
          <w:kern w:val="0"/>
          <w:sz w:val="28"/>
          <w:szCs w:val="28"/>
        </w:rPr>
        <w:t>.</w:t>
      </w:r>
      <w:r w:rsidR="00033E89" w:rsidRPr="008D59F1">
        <w:rPr>
          <w:rFonts w:eastAsia="Times New Roman"/>
          <w:kern w:val="0"/>
          <w:sz w:val="28"/>
          <w:szCs w:val="28"/>
        </w:rPr>
        <w:t xml:space="preserve">3. Оператор 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</w:t>
      </w:r>
      <w:r w:rsidR="00033E89" w:rsidRPr="008D59F1">
        <w:rPr>
          <w:rFonts w:eastAsia="Times New Roman"/>
          <w:kern w:val="0"/>
          <w:sz w:val="28"/>
          <w:szCs w:val="28"/>
        </w:rPr>
        <w:lastRenderedPageBreak/>
        <w:t>персональных данных, предусмотренных Законом и иными законодательными актами, в том числе если они являются необходимыми для заявленных целей их обработки, с уведомлением об этом субъекта персональных данных в пятнадцатидневный срок.</w:t>
      </w:r>
    </w:p>
    <w:p w:rsidR="00033E89" w:rsidRPr="008D59F1" w:rsidRDefault="00033E89" w:rsidP="0025639B">
      <w:pPr>
        <w:widowControl/>
        <w:shd w:val="clear" w:color="auto" w:fill="FFFFFF"/>
        <w:wordWrap/>
        <w:ind w:firstLine="709"/>
        <w:jc w:val="left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 </w:t>
      </w:r>
    </w:p>
    <w:p w:rsidR="00B26A08" w:rsidRPr="0025639B" w:rsidRDefault="00B26A08" w:rsidP="0025639B">
      <w:pPr>
        <w:pStyle w:val="a4"/>
        <w:widowControl/>
        <w:numPr>
          <w:ilvl w:val="0"/>
          <w:numId w:val="4"/>
        </w:numPr>
        <w:shd w:val="clear" w:color="auto" w:fill="FFFFFF"/>
        <w:wordWrap/>
        <w:ind w:left="0" w:firstLine="709"/>
        <w:rPr>
          <w:rFonts w:eastAsia="Times New Roman"/>
          <w:kern w:val="0"/>
          <w:sz w:val="28"/>
          <w:szCs w:val="28"/>
        </w:rPr>
      </w:pPr>
      <w:r w:rsidRPr="0025639B">
        <w:rPr>
          <w:rFonts w:eastAsia="Times New Roman"/>
          <w:b/>
          <w:bCs/>
          <w:kern w:val="0"/>
          <w:sz w:val="28"/>
          <w:szCs w:val="28"/>
        </w:rPr>
        <w:t>Право на отзыв согласия субъекта персональных данных</w:t>
      </w:r>
    </w:p>
    <w:p w:rsidR="00B26A08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</w:p>
    <w:p w:rsidR="00B26A08" w:rsidRPr="008D59F1" w:rsidRDefault="00D679D9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8</w:t>
      </w:r>
      <w:r w:rsidR="00B26A08" w:rsidRPr="008D59F1">
        <w:rPr>
          <w:rFonts w:eastAsia="Times New Roman"/>
          <w:kern w:val="0"/>
          <w:sz w:val="28"/>
          <w:szCs w:val="28"/>
        </w:rPr>
        <w:t>.1. Субъект персональных данных вправе в любое время без объяснения причин отозвать свое согласие, вне зависимости от того, получено оно отдельно либо осно</w:t>
      </w:r>
      <w:r w:rsidR="006D6233">
        <w:rPr>
          <w:rFonts w:eastAsia="Times New Roman"/>
          <w:kern w:val="0"/>
          <w:sz w:val="28"/>
          <w:szCs w:val="28"/>
        </w:rPr>
        <w:t>вано на трудовых или гражданско-</w:t>
      </w:r>
      <w:bookmarkStart w:id="0" w:name="_GoBack"/>
      <w:bookmarkEnd w:id="0"/>
      <w:r w:rsidR="00B26A08" w:rsidRPr="008D59F1">
        <w:rPr>
          <w:rFonts w:eastAsia="Times New Roman"/>
          <w:kern w:val="0"/>
          <w:sz w:val="28"/>
          <w:szCs w:val="28"/>
        </w:rPr>
        <w:t>правовых отношениях (договоре), посредством подачи оператору заявления в порядке, установленном </w:t>
      </w:r>
      <w:r w:rsidR="00674153" w:rsidRPr="008D59F1">
        <w:rPr>
          <w:rFonts w:eastAsia="Times New Roman"/>
          <w:kern w:val="0"/>
          <w:sz w:val="28"/>
          <w:szCs w:val="28"/>
        </w:rPr>
        <w:t>главой 9 настоящего разъяснения</w:t>
      </w:r>
      <w:r w:rsidR="00B26A08" w:rsidRPr="008D59F1">
        <w:rPr>
          <w:rFonts w:eastAsia="Times New Roman"/>
          <w:kern w:val="0"/>
          <w:sz w:val="28"/>
          <w:szCs w:val="28"/>
        </w:rPr>
        <w:t>, либо в форме, посредством которой получено его согласие.</w:t>
      </w:r>
    </w:p>
    <w:p w:rsidR="00B26A08" w:rsidRPr="008D59F1" w:rsidRDefault="00D679D9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8</w:t>
      </w:r>
      <w:r w:rsidR="00B26A08" w:rsidRPr="008D59F1">
        <w:rPr>
          <w:rFonts w:eastAsia="Times New Roman"/>
          <w:kern w:val="0"/>
          <w:sz w:val="28"/>
          <w:szCs w:val="28"/>
        </w:rPr>
        <w:t>.2. 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данных, осуществить их удаление и уведомить об этом субъекта персональных данных, если отсутствуют иные основания для таких действий с персональными данными, предусмотренные З</w:t>
      </w:r>
      <w:r w:rsidR="0025639B">
        <w:rPr>
          <w:rFonts w:eastAsia="Times New Roman"/>
          <w:kern w:val="0"/>
          <w:sz w:val="28"/>
          <w:szCs w:val="28"/>
        </w:rPr>
        <w:t>а</w:t>
      </w:r>
      <w:r w:rsidR="00B26A08" w:rsidRPr="008D59F1">
        <w:rPr>
          <w:rFonts w:eastAsia="Times New Roman"/>
          <w:kern w:val="0"/>
          <w:sz w:val="28"/>
          <w:szCs w:val="28"/>
        </w:rPr>
        <w:t>коном и иными законодательными актами.</w:t>
      </w:r>
    </w:p>
    <w:p w:rsidR="00B26A08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B26A08" w:rsidRPr="008D59F1" w:rsidRDefault="00D679D9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8</w:t>
      </w:r>
      <w:r w:rsidR="00B26A08" w:rsidRPr="008D59F1">
        <w:rPr>
          <w:rFonts w:eastAsia="Times New Roman"/>
          <w:kern w:val="0"/>
          <w:sz w:val="28"/>
          <w:szCs w:val="28"/>
        </w:rPr>
        <w:t>.3. Окончание срока действия договора, в соответствии с которым осуществлялась обработка персональных данных, или его расторжение влекут последствия, указанные в пункте 4.2 настоящего разъяснения, если иное не предусмотрено этим договором или актами законодательства.</w:t>
      </w:r>
    </w:p>
    <w:p w:rsidR="00B26A08" w:rsidRPr="008D59F1" w:rsidRDefault="00D679D9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8</w:t>
      </w:r>
      <w:r w:rsidR="00B26A08" w:rsidRPr="008D59F1">
        <w:rPr>
          <w:rFonts w:eastAsia="Times New Roman"/>
          <w:kern w:val="0"/>
          <w:sz w:val="28"/>
          <w:szCs w:val="28"/>
        </w:rPr>
        <w:t>.4. Отзыв согласия субъекта персональных данных не имеет обратной силы, то есть обработка персональных данных до ее прекращения в соответствии с пунктом 4.2. настоящего разъяснения не является незаконной.</w:t>
      </w:r>
    </w:p>
    <w:p w:rsidR="00B26A08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Печатные издания, аудио- либо видеозаписи программ, радио-, телепрограммы, кинохроникальные программы, иная информационная продукция, содержащие персональные данные, выпущенные до момента отзыва согласия субъекта персональных данных, не подлежат изъятию из гражданского оборота.</w:t>
      </w:r>
    </w:p>
    <w:p w:rsidR="00B26A08" w:rsidRPr="008D59F1" w:rsidRDefault="00B26A08" w:rsidP="0025639B">
      <w:pPr>
        <w:widowControl/>
        <w:shd w:val="clear" w:color="auto" w:fill="FFFFFF"/>
        <w:wordWrap/>
        <w:ind w:firstLine="709"/>
        <w:rPr>
          <w:rFonts w:eastAsia="Times New Roman"/>
          <w:b/>
          <w:bCs/>
          <w:kern w:val="0"/>
          <w:sz w:val="28"/>
          <w:szCs w:val="28"/>
        </w:rPr>
      </w:pPr>
    </w:p>
    <w:p w:rsidR="00410EF2" w:rsidRPr="008D59F1" w:rsidRDefault="00410EF2" w:rsidP="0025639B">
      <w:pPr>
        <w:pStyle w:val="a4"/>
        <w:widowControl/>
        <w:numPr>
          <w:ilvl w:val="0"/>
          <w:numId w:val="2"/>
        </w:numPr>
        <w:shd w:val="clear" w:color="auto" w:fill="FFFFFF"/>
        <w:wordWrap/>
        <w:ind w:left="0"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b/>
          <w:bCs/>
          <w:kern w:val="0"/>
          <w:sz w:val="28"/>
          <w:szCs w:val="28"/>
        </w:rPr>
        <w:t xml:space="preserve">Порядок подачи заявления субъектом персональных данных </w:t>
      </w:r>
      <w:r w:rsidR="00D679D9" w:rsidRPr="008D59F1">
        <w:rPr>
          <w:rFonts w:eastAsia="Times New Roman"/>
          <w:b/>
          <w:bCs/>
          <w:kern w:val="0"/>
          <w:sz w:val="28"/>
          <w:szCs w:val="28"/>
        </w:rPr>
        <w:t>и последствия выполнения оператором изложенного в нем требования</w:t>
      </w:r>
    </w:p>
    <w:p w:rsidR="00410EF2" w:rsidRPr="008D59F1" w:rsidRDefault="00410EF2" w:rsidP="0025639B">
      <w:pPr>
        <w:widowControl/>
        <w:shd w:val="clear" w:color="auto" w:fill="FFFFFF"/>
        <w:wordWrap/>
        <w:ind w:firstLine="709"/>
        <w:jc w:val="left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 </w:t>
      </w:r>
    </w:p>
    <w:p w:rsidR="00410EF2" w:rsidRPr="008D59F1" w:rsidRDefault="00B8280D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9</w:t>
      </w:r>
      <w:r w:rsidR="00410EF2" w:rsidRPr="008D59F1">
        <w:rPr>
          <w:rFonts w:eastAsia="Times New Roman"/>
          <w:kern w:val="0"/>
          <w:sz w:val="28"/>
          <w:szCs w:val="28"/>
        </w:rPr>
        <w:t>.1. Субъект персональных данных для реализации прав, предусмотренных</w:t>
      </w:r>
      <w:r w:rsidR="008D59F1" w:rsidRPr="008D59F1">
        <w:rPr>
          <w:rFonts w:eastAsia="Times New Roman"/>
          <w:kern w:val="0"/>
          <w:sz w:val="28"/>
          <w:szCs w:val="28"/>
        </w:rPr>
        <w:t xml:space="preserve"> </w:t>
      </w:r>
      <w:r w:rsidR="00410EF2" w:rsidRPr="008D59F1">
        <w:rPr>
          <w:rFonts w:eastAsia="Times New Roman"/>
          <w:kern w:val="0"/>
          <w:sz w:val="28"/>
          <w:szCs w:val="28"/>
        </w:rPr>
        <w:t>главами 4-</w:t>
      </w:r>
      <w:r w:rsidRPr="008D59F1">
        <w:rPr>
          <w:rFonts w:eastAsia="Times New Roman"/>
          <w:kern w:val="0"/>
          <w:sz w:val="28"/>
          <w:szCs w:val="28"/>
        </w:rPr>
        <w:t>8</w:t>
      </w:r>
      <w:r w:rsidR="00410EF2" w:rsidRPr="008D59F1">
        <w:rPr>
          <w:rFonts w:eastAsia="Times New Roman"/>
          <w:kern w:val="0"/>
          <w:sz w:val="28"/>
          <w:szCs w:val="28"/>
        </w:rPr>
        <w:t xml:space="preserve"> настоящего разъяснения, подает оператору заявление в письменной форме либо в виде электронного документа. Законодательными актами может быть предусмотрена обязательность личного присутствия субъекта персональных данных и предъявления документа, </w:t>
      </w:r>
      <w:r w:rsidR="00410EF2" w:rsidRPr="008D59F1">
        <w:rPr>
          <w:rFonts w:eastAsia="Times New Roman"/>
          <w:kern w:val="0"/>
          <w:sz w:val="28"/>
          <w:szCs w:val="28"/>
        </w:rPr>
        <w:lastRenderedPageBreak/>
        <w:t>удостоверяющего личность, при подаче им заявления оператору в письменной форме.</w:t>
      </w:r>
    </w:p>
    <w:p w:rsidR="00410EF2" w:rsidRPr="008D59F1" w:rsidRDefault="00B8280D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9</w:t>
      </w:r>
      <w:r w:rsidR="00410EF2" w:rsidRPr="008D59F1">
        <w:rPr>
          <w:rFonts w:eastAsia="Times New Roman"/>
          <w:kern w:val="0"/>
          <w:sz w:val="28"/>
          <w:szCs w:val="28"/>
        </w:rPr>
        <w:t>.2. Заявление субъекта персональных данных должно содержать:</w:t>
      </w:r>
    </w:p>
    <w:p w:rsidR="00410EF2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410EF2" w:rsidRPr="008D59F1">
        <w:rPr>
          <w:rFonts w:eastAsia="Times New Roman"/>
          <w:kern w:val="0"/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410EF2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410EF2" w:rsidRPr="008D59F1">
        <w:rPr>
          <w:rFonts w:eastAsia="Times New Roman"/>
          <w:kern w:val="0"/>
          <w:sz w:val="28"/>
          <w:szCs w:val="28"/>
        </w:rPr>
        <w:t>дату рождения субъекта персональных данных;</w:t>
      </w:r>
    </w:p>
    <w:p w:rsidR="00410EF2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410EF2" w:rsidRPr="008D59F1">
        <w:rPr>
          <w:rFonts w:eastAsia="Times New Roman"/>
          <w:kern w:val="0"/>
          <w:sz w:val="28"/>
          <w:szCs w:val="28"/>
        </w:rPr>
        <w:t>идентификационный номер субъекта персональных данных, при отсутствии такого номера - номер 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410EF2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410EF2" w:rsidRPr="008D59F1">
        <w:rPr>
          <w:rFonts w:eastAsia="Times New Roman"/>
          <w:kern w:val="0"/>
          <w:sz w:val="28"/>
          <w:szCs w:val="28"/>
        </w:rPr>
        <w:t>изложение сути требований субъекта персональных данных;</w:t>
      </w:r>
    </w:p>
    <w:p w:rsidR="00410EF2" w:rsidRPr="008D59F1" w:rsidRDefault="008D59F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410EF2" w:rsidRPr="008D59F1">
        <w:rPr>
          <w:rFonts w:eastAsia="Times New Roman"/>
          <w:kern w:val="0"/>
          <w:sz w:val="28"/>
          <w:szCs w:val="28"/>
        </w:rPr>
        <w:t>личную подпись либо электронную цифровую подпись субъекта персональных данных.</w:t>
      </w:r>
    </w:p>
    <w:p w:rsidR="008D59F1" w:rsidRDefault="00B8280D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9</w:t>
      </w:r>
      <w:r w:rsidR="00410EF2" w:rsidRPr="008D59F1">
        <w:rPr>
          <w:rFonts w:eastAsia="Times New Roman"/>
          <w:kern w:val="0"/>
          <w:sz w:val="28"/>
          <w:szCs w:val="28"/>
        </w:rPr>
        <w:t>.3. 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410EF2" w:rsidRPr="008D59F1" w:rsidRDefault="00DC4A91" w:rsidP="0025639B">
      <w:pPr>
        <w:widowControl/>
        <w:shd w:val="clear" w:color="auto" w:fill="FFFFFF"/>
        <w:wordWrap/>
        <w:ind w:firstLine="709"/>
        <w:rPr>
          <w:rFonts w:eastAsia="Times New Roman"/>
          <w:kern w:val="0"/>
          <w:sz w:val="28"/>
          <w:szCs w:val="28"/>
        </w:rPr>
      </w:pPr>
      <w:r w:rsidRPr="008D59F1">
        <w:rPr>
          <w:rFonts w:eastAsia="Times New Roman"/>
          <w:kern w:val="0"/>
          <w:sz w:val="28"/>
          <w:szCs w:val="28"/>
        </w:rPr>
        <w:t>Последствия выполнения оператором заявленн</w:t>
      </w:r>
      <w:r w:rsidR="00D679D9" w:rsidRPr="008D59F1">
        <w:rPr>
          <w:rFonts w:eastAsia="Times New Roman"/>
          <w:kern w:val="0"/>
          <w:sz w:val="28"/>
          <w:szCs w:val="28"/>
        </w:rPr>
        <w:t>ого</w:t>
      </w:r>
      <w:r w:rsidRPr="008D59F1">
        <w:rPr>
          <w:rFonts w:eastAsia="Times New Roman"/>
          <w:kern w:val="0"/>
          <w:sz w:val="28"/>
          <w:szCs w:val="28"/>
        </w:rPr>
        <w:t xml:space="preserve"> субъектом персональных данных требовани</w:t>
      </w:r>
      <w:r w:rsidR="00D679D9" w:rsidRPr="008D59F1">
        <w:rPr>
          <w:rFonts w:eastAsia="Times New Roman"/>
          <w:kern w:val="0"/>
          <w:sz w:val="28"/>
          <w:szCs w:val="28"/>
        </w:rPr>
        <w:t>я</w:t>
      </w:r>
      <w:r w:rsidRPr="008D59F1">
        <w:rPr>
          <w:rFonts w:eastAsia="Times New Roman"/>
          <w:kern w:val="0"/>
          <w:sz w:val="28"/>
          <w:szCs w:val="28"/>
        </w:rPr>
        <w:t xml:space="preserve"> должны основываться на законодательстве, заключенных трудов</w:t>
      </w:r>
      <w:r w:rsidR="00D679D9" w:rsidRPr="008D59F1">
        <w:rPr>
          <w:rFonts w:eastAsia="Times New Roman"/>
          <w:kern w:val="0"/>
          <w:sz w:val="28"/>
          <w:szCs w:val="28"/>
        </w:rPr>
        <w:t>ом</w:t>
      </w:r>
      <w:r w:rsidR="00A56727">
        <w:rPr>
          <w:rFonts w:eastAsia="Times New Roman"/>
          <w:kern w:val="0"/>
          <w:sz w:val="28"/>
          <w:szCs w:val="28"/>
        </w:rPr>
        <w:t xml:space="preserve"> или гражданско-</w:t>
      </w:r>
      <w:r w:rsidRPr="008D59F1">
        <w:rPr>
          <w:rFonts w:eastAsia="Times New Roman"/>
          <w:kern w:val="0"/>
          <w:sz w:val="28"/>
          <w:szCs w:val="28"/>
        </w:rPr>
        <w:t>правов</w:t>
      </w:r>
      <w:r w:rsidR="00D679D9" w:rsidRPr="008D59F1">
        <w:rPr>
          <w:rFonts w:eastAsia="Times New Roman"/>
          <w:kern w:val="0"/>
          <w:sz w:val="28"/>
          <w:szCs w:val="28"/>
        </w:rPr>
        <w:t>ом</w:t>
      </w:r>
      <w:r w:rsidRPr="008D59F1">
        <w:rPr>
          <w:rFonts w:eastAsia="Times New Roman"/>
          <w:kern w:val="0"/>
          <w:sz w:val="28"/>
          <w:szCs w:val="28"/>
        </w:rPr>
        <w:t xml:space="preserve"> договор</w:t>
      </w:r>
      <w:r w:rsidR="00D679D9" w:rsidRPr="008D59F1">
        <w:rPr>
          <w:rFonts w:eastAsia="Times New Roman"/>
          <w:kern w:val="0"/>
          <w:sz w:val="28"/>
          <w:szCs w:val="28"/>
        </w:rPr>
        <w:t>е</w:t>
      </w:r>
      <w:r w:rsidRPr="008D59F1">
        <w:rPr>
          <w:rFonts w:eastAsia="Times New Roman"/>
          <w:kern w:val="0"/>
          <w:sz w:val="28"/>
          <w:szCs w:val="28"/>
        </w:rPr>
        <w:t xml:space="preserve"> и содержаться в ответе оператора на заявление субъекта персональных данных.</w:t>
      </w:r>
    </w:p>
    <w:sectPr w:rsidR="00410EF2" w:rsidRPr="008D59F1" w:rsidSect="0025639B">
      <w:headerReference w:type="default" r:id="rId7"/>
      <w:foot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59" w:rsidRDefault="00157B59" w:rsidP="00937AA9">
      <w:r>
        <w:separator/>
      </w:r>
    </w:p>
  </w:endnote>
  <w:endnote w:type="continuationSeparator" w:id="0">
    <w:p w:rsidR="00157B59" w:rsidRDefault="00157B59" w:rsidP="0093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A9" w:rsidRDefault="00937AA9">
    <w:pPr>
      <w:pStyle w:val="a7"/>
      <w:jc w:val="right"/>
    </w:pPr>
  </w:p>
  <w:p w:rsidR="00937AA9" w:rsidRDefault="00937A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59" w:rsidRDefault="00157B59" w:rsidP="00937AA9">
      <w:r>
        <w:separator/>
      </w:r>
    </w:p>
  </w:footnote>
  <w:footnote w:type="continuationSeparator" w:id="0">
    <w:p w:rsidR="00157B59" w:rsidRDefault="00157B59" w:rsidP="0093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8694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639B" w:rsidRPr="0025639B" w:rsidRDefault="0025639B">
        <w:pPr>
          <w:pStyle w:val="a5"/>
          <w:jc w:val="center"/>
          <w:rPr>
            <w:sz w:val="24"/>
            <w:szCs w:val="24"/>
          </w:rPr>
        </w:pPr>
        <w:r w:rsidRPr="0025639B">
          <w:rPr>
            <w:sz w:val="24"/>
            <w:szCs w:val="24"/>
          </w:rPr>
          <w:fldChar w:fldCharType="begin"/>
        </w:r>
        <w:r w:rsidRPr="0025639B">
          <w:rPr>
            <w:sz w:val="24"/>
            <w:szCs w:val="24"/>
          </w:rPr>
          <w:instrText>PAGE   \* MERGEFORMAT</w:instrText>
        </w:r>
        <w:r w:rsidRPr="0025639B">
          <w:rPr>
            <w:sz w:val="24"/>
            <w:szCs w:val="24"/>
          </w:rPr>
          <w:fldChar w:fldCharType="separate"/>
        </w:r>
        <w:r w:rsidR="006D6233">
          <w:rPr>
            <w:noProof/>
            <w:sz w:val="24"/>
            <w:szCs w:val="24"/>
          </w:rPr>
          <w:t>5</w:t>
        </w:r>
        <w:r w:rsidRPr="0025639B">
          <w:rPr>
            <w:sz w:val="24"/>
            <w:szCs w:val="24"/>
          </w:rPr>
          <w:fldChar w:fldCharType="end"/>
        </w:r>
      </w:p>
    </w:sdtContent>
  </w:sdt>
  <w:p w:rsidR="00937AA9" w:rsidRDefault="00937A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93D"/>
    <w:multiLevelType w:val="hybridMultilevel"/>
    <w:tmpl w:val="06FEBA06"/>
    <w:lvl w:ilvl="0" w:tplc="FCDC2676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6B00167"/>
    <w:multiLevelType w:val="hybridMultilevel"/>
    <w:tmpl w:val="D7CC546A"/>
    <w:lvl w:ilvl="0" w:tplc="54BE7EC6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70E62AC"/>
    <w:multiLevelType w:val="hybridMultilevel"/>
    <w:tmpl w:val="6F28B890"/>
    <w:lvl w:ilvl="0" w:tplc="F36C3C9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A0195"/>
    <w:multiLevelType w:val="multilevel"/>
    <w:tmpl w:val="84E00BD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7D"/>
    <w:rsid w:val="000269D0"/>
    <w:rsid w:val="00033E89"/>
    <w:rsid w:val="00041CB6"/>
    <w:rsid w:val="000438AA"/>
    <w:rsid w:val="000516EC"/>
    <w:rsid w:val="00063F76"/>
    <w:rsid w:val="000646EE"/>
    <w:rsid w:val="00065ABB"/>
    <w:rsid w:val="000704C7"/>
    <w:rsid w:val="000A0524"/>
    <w:rsid w:val="000A4F95"/>
    <w:rsid w:val="000B2733"/>
    <w:rsid w:val="000F2F3A"/>
    <w:rsid w:val="00100218"/>
    <w:rsid w:val="0013712F"/>
    <w:rsid w:val="00142D2D"/>
    <w:rsid w:val="00145FB0"/>
    <w:rsid w:val="00157B59"/>
    <w:rsid w:val="00195EFC"/>
    <w:rsid w:val="001A0D4F"/>
    <w:rsid w:val="001C733C"/>
    <w:rsid w:val="001C7BD3"/>
    <w:rsid w:val="001D3717"/>
    <w:rsid w:val="001F1C04"/>
    <w:rsid w:val="0020024F"/>
    <w:rsid w:val="00210B2A"/>
    <w:rsid w:val="00224C5A"/>
    <w:rsid w:val="00240AAA"/>
    <w:rsid w:val="00242DC3"/>
    <w:rsid w:val="00242F29"/>
    <w:rsid w:val="00247835"/>
    <w:rsid w:val="0025514B"/>
    <w:rsid w:val="0025639B"/>
    <w:rsid w:val="00262C71"/>
    <w:rsid w:val="00263B33"/>
    <w:rsid w:val="0027491F"/>
    <w:rsid w:val="00276574"/>
    <w:rsid w:val="00292617"/>
    <w:rsid w:val="002C1F47"/>
    <w:rsid w:val="002E4703"/>
    <w:rsid w:val="002F7597"/>
    <w:rsid w:val="003030F0"/>
    <w:rsid w:val="00331B20"/>
    <w:rsid w:val="0033698B"/>
    <w:rsid w:val="003752B3"/>
    <w:rsid w:val="00380EE4"/>
    <w:rsid w:val="003966C0"/>
    <w:rsid w:val="003B782E"/>
    <w:rsid w:val="003C7A1E"/>
    <w:rsid w:val="003C7DF1"/>
    <w:rsid w:val="003D7BFA"/>
    <w:rsid w:val="003F2693"/>
    <w:rsid w:val="00410EF2"/>
    <w:rsid w:val="004238DD"/>
    <w:rsid w:val="00443512"/>
    <w:rsid w:val="0047058F"/>
    <w:rsid w:val="0047769D"/>
    <w:rsid w:val="004A7594"/>
    <w:rsid w:val="004B6706"/>
    <w:rsid w:val="004D3745"/>
    <w:rsid w:val="00503C69"/>
    <w:rsid w:val="00512D0C"/>
    <w:rsid w:val="0052119C"/>
    <w:rsid w:val="00550CAB"/>
    <w:rsid w:val="00550D9F"/>
    <w:rsid w:val="00552CD1"/>
    <w:rsid w:val="00575B4A"/>
    <w:rsid w:val="00582EB7"/>
    <w:rsid w:val="00593138"/>
    <w:rsid w:val="005C29AE"/>
    <w:rsid w:val="005C2B72"/>
    <w:rsid w:val="00604AF8"/>
    <w:rsid w:val="00616EBE"/>
    <w:rsid w:val="006257C9"/>
    <w:rsid w:val="006268B1"/>
    <w:rsid w:val="006277C4"/>
    <w:rsid w:val="006434C7"/>
    <w:rsid w:val="0065532B"/>
    <w:rsid w:val="00662271"/>
    <w:rsid w:val="00665265"/>
    <w:rsid w:val="0067357B"/>
    <w:rsid w:val="00674153"/>
    <w:rsid w:val="00691339"/>
    <w:rsid w:val="006A6BDF"/>
    <w:rsid w:val="006B2E70"/>
    <w:rsid w:val="006D6233"/>
    <w:rsid w:val="0070454B"/>
    <w:rsid w:val="007327EB"/>
    <w:rsid w:val="00744A9D"/>
    <w:rsid w:val="0074529A"/>
    <w:rsid w:val="0076150C"/>
    <w:rsid w:val="00765D09"/>
    <w:rsid w:val="00767D60"/>
    <w:rsid w:val="00776870"/>
    <w:rsid w:val="0078006F"/>
    <w:rsid w:val="007A2C7D"/>
    <w:rsid w:val="007A585F"/>
    <w:rsid w:val="007E436A"/>
    <w:rsid w:val="0080322C"/>
    <w:rsid w:val="00816AD3"/>
    <w:rsid w:val="00861A94"/>
    <w:rsid w:val="00885773"/>
    <w:rsid w:val="008B5CAA"/>
    <w:rsid w:val="008C41CC"/>
    <w:rsid w:val="008D2643"/>
    <w:rsid w:val="008D59F1"/>
    <w:rsid w:val="008E59B6"/>
    <w:rsid w:val="00904489"/>
    <w:rsid w:val="009071CD"/>
    <w:rsid w:val="00923B36"/>
    <w:rsid w:val="0092499D"/>
    <w:rsid w:val="00932871"/>
    <w:rsid w:val="0093661D"/>
    <w:rsid w:val="00937AA9"/>
    <w:rsid w:val="00942894"/>
    <w:rsid w:val="009835CA"/>
    <w:rsid w:val="009875D5"/>
    <w:rsid w:val="00993F9B"/>
    <w:rsid w:val="009940A3"/>
    <w:rsid w:val="00996D86"/>
    <w:rsid w:val="0099702A"/>
    <w:rsid w:val="009B191C"/>
    <w:rsid w:val="009B4BF0"/>
    <w:rsid w:val="009C427E"/>
    <w:rsid w:val="009D0B59"/>
    <w:rsid w:val="009D16FC"/>
    <w:rsid w:val="00A01838"/>
    <w:rsid w:val="00A32B85"/>
    <w:rsid w:val="00A43D77"/>
    <w:rsid w:val="00A45884"/>
    <w:rsid w:val="00A56727"/>
    <w:rsid w:val="00A7175E"/>
    <w:rsid w:val="00A833E0"/>
    <w:rsid w:val="00A844CD"/>
    <w:rsid w:val="00A979B0"/>
    <w:rsid w:val="00AA08CB"/>
    <w:rsid w:val="00AC03AC"/>
    <w:rsid w:val="00AE7477"/>
    <w:rsid w:val="00AF47A2"/>
    <w:rsid w:val="00B26A08"/>
    <w:rsid w:val="00B30147"/>
    <w:rsid w:val="00B81DFF"/>
    <w:rsid w:val="00B8280D"/>
    <w:rsid w:val="00BA5323"/>
    <w:rsid w:val="00BC750E"/>
    <w:rsid w:val="00BD7489"/>
    <w:rsid w:val="00BE389C"/>
    <w:rsid w:val="00BF3AD1"/>
    <w:rsid w:val="00BF6433"/>
    <w:rsid w:val="00BF7033"/>
    <w:rsid w:val="00C07DCB"/>
    <w:rsid w:val="00C1380A"/>
    <w:rsid w:val="00C171C3"/>
    <w:rsid w:val="00C177EC"/>
    <w:rsid w:val="00C239C7"/>
    <w:rsid w:val="00C27220"/>
    <w:rsid w:val="00C40BE5"/>
    <w:rsid w:val="00C47654"/>
    <w:rsid w:val="00C53431"/>
    <w:rsid w:val="00C53C1A"/>
    <w:rsid w:val="00C61442"/>
    <w:rsid w:val="00C671A2"/>
    <w:rsid w:val="00C67361"/>
    <w:rsid w:val="00C67AAF"/>
    <w:rsid w:val="00C73657"/>
    <w:rsid w:val="00C744A9"/>
    <w:rsid w:val="00C818F0"/>
    <w:rsid w:val="00C82357"/>
    <w:rsid w:val="00C92A22"/>
    <w:rsid w:val="00CA582B"/>
    <w:rsid w:val="00D0252E"/>
    <w:rsid w:val="00D02ED1"/>
    <w:rsid w:val="00D1733E"/>
    <w:rsid w:val="00D24569"/>
    <w:rsid w:val="00D36EB6"/>
    <w:rsid w:val="00D5046B"/>
    <w:rsid w:val="00D679D9"/>
    <w:rsid w:val="00D67B2D"/>
    <w:rsid w:val="00D84AC7"/>
    <w:rsid w:val="00DA1328"/>
    <w:rsid w:val="00DC01B7"/>
    <w:rsid w:val="00DC4A91"/>
    <w:rsid w:val="00DE14C6"/>
    <w:rsid w:val="00DE707F"/>
    <w:rsid w:val="00E11F63"/>
    <w:rsid w:val="00E148F6"/>
    <w:rsid w:val="00E21CC9"/>
    <w:rsid w:val="00E64CAD"/>
    <w:rsid w:val="00E84894"/>
    <w:rsid w:val="00ED0232"/>
    <w:rsid w:val="00ED2055"/>
    <w:rsid w:val="00ED7E55"/>
    <w:rsid w:val="00EE219B"/>
    <w:rsid w:val="00EF27E0"/>
    <w:rsid w:val="00F01ACF"/>
    <w:rsid w:val="00F11B1F"/>
    <w:rsid w:val="00F33C2B"/>
    <w:rsid w:val="00F5560B"/>
    <w:rsid w:val="00F73516"/>
    <w:rsid w:val="00F905F2"/>
    <w:rsid w:val="00F96698"/>
    <w:rsid w:val="00FC19FE"/>
    <w:rsid w:val="00FD1AE9"/>
    <w:rsid w:val="00FD3CEA"/>
    <w:rsid w:val="00FD7CF8"/>
    <w:rsid w:val="00FF569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98CE2B3"/>
  <w15:docId w15:val="{DF132D25-38E7-4AB2-BFAC-515C0573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ingdings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86"/>
    <w:pPr>
      <w:widowControl w:val="0"/>
      <w:wordWrap w:val="0"/>
      <w:jc w:val="both"/>
    </w:pPr>
    <w:rPr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1D"/>
    <w:pPr>
      <w:widowControl w:val="0"/>
      <w:wordWrap w:val="0"/>
      <w:jc w:val="both"/>
    </w:pPr>
    <w:rPr>
      <w:kern w:val="2"/>
      <w:lang w:eastAsia="ru-RU"/>
    </w:rPr>
  </w:style>
  <w:style w:type="paragraph" w:styleId="a4">
    <w:name w:val="List Paragraph"/>
    <w:basedOn w:val="a"/>
    <w:uiPriority w:val="34"/>
    <w:qFormat/>
    <w:rsid w:val="0093661D"/>
    <w:pPr>
      <w:ind w:left="708"/>
    </w:pPr>
  </w:style>
  <w:style w:type="paragraph" w:styleId="a5">
    <w:name w:val="header"/>
    <w:basedOn w:val="a"/>
    <w:link w:val="a6"/>
    <w:uiPriority w:val="99"/>
    <w:unhideWhenUsed/>
    <w:rsid w:val="00937A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AA9"/>
    <w:rPr>
      <w:kern w:val="2"/>
      <w:lang w:eastAsia="ru-RU"/>
    </w:rPr>
  </w:style>
  <w:style w:type="paragraph" w:styleId="a7">
    <w:name w:val="footer"/>
    <w:basedOn w:val="a"/>
    <w:link w:val="a8"/>
    <w:uiPriority w:val="99"/>
    <w:unhideWhenUsed/>
    <w:rsid w:val="00937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AA9"/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Anastasiya Fedorova</cp:lastModifiedBy>
  <cp:revision>11</cp:revision>
  <dcterms:created xsi:type="dcterms:W3CDTF">2021-09-30T10:37:00Z</dcterms:created>
  <dcterms:modified xsi:type="dcterms:W3CDTF">2021-11-10T15:33:00Z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2021-11-10T14:56:55Z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0e72f980-1030-4f12-ad87-cf6bfca74e5f</vt:lpwstr>
  </property>
  <property fmtid="{D5CDD505-2E9C-101B-9397-08002B2CF9AE}" pid="8" name="MSIP_Label_2a6524ed-fb1a-49fd-bafe-15c5e5ffd047_ContentBits">
    <vt:lpwstr>0</vt:lpwstr>
  </property>
</Properties>
</file>